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48" w:rsidRDefault="00DB6144">
      <w:r>
        <w:rPr>
          <w:b/>
        </w:rPr>
        <w:t xml:space="preserve">II. </w:t>
      </w:r>
      <w:r w:rsidR="00A66E48" w:rsidRPr="00A66E48">
        <w:rPr>
          <w:b/>
        </w:rPr>
        <w:t>Goals of the Proposed Project</w:t>
      </w:r>
    </w:p>
    <w:p w:rsidR="00DB6144" w:rsidRPr="00DB6144" w:rsidRDefault="00DB6144"/>
    <w:p w:rsidR="00DB6144" w:rsidRDefault="00A66E48">
      <w:r w:rsidRPr="00A66E48">
        <w:rPr>
          <w:u w:val="single"/>
        </w:rPr>
        <w:t>Pedagogy</w:t>
      </w:r>
      <w:r>
        <w:t xml:space="preserve"> – Support and empowerment of teachers in using technology</w:t>
      </w:r>
    </w:p>
    <w:p w:rsidR="00DB6144" w:rsidRDefault="00DB6144"/>
    <w:p w:rsidR="00DB6144" w:rsidRDefault="00DB6144"/>
    <w:p w:rsidR="00A66E48" w:rsidRDefault="00A66E48"/>
    <w:p w:rsidR="00A66E48" w:rsidRDefault="00A66E48">
      <w:r w:rsidRPr="00A66E48">
        <w:rPr>
          <w:u w:val="single"/>
        </w:rPr>
        <w:t>Engaging Students, Access</w:t>
      </w:r>
      <w:r>
        <w:t xml:space="preserve"> – Engaging students in learning and developing 21</w:t>
      </w:r>
      <w:r w:rsidRPr="00A66E48">
        <w:rPr>
          <w:vertAlign w:val="superscript"/>
        </w:rPr>
        <w:t>st</w:t>
      </w:r>
      <w:r>
        <w:t xml:space="preserve"> century skills</w:t>
      </w:r>
    </w:p>
    <w:p w:rsidR="00A66E48" w:rsidRDefault="00A66E48"/>
    <w:p w:rsidR="00DB6144" w:rsidRDefault="00DB6144"/>
    <w:p w:rsidR="00A66E48" w:rsidRDefault="00A66E48"/>
    <w:p w:rsidR="00A66E48" w:rsidRDefault="00A66E48">
      <w:r w:rsidRPr="00A66E48">
        <w:rPr>
          <w:u w:val="single"/>
        </w:rPr>
        <w:t>Leadership/Creating a Collaborative Culture</w:t>
      </w:r>
      <w:r>
        <w:t xml:space="preserve"> – Fostering </w:t>
      </w:r>
      <w:r w:rsidR="007B6CAD">
        <w:t>support and sustaining the project</w:t>
      </w:r>
    </w:p>
    <w:p w:rsidR="00A66E48" w:rsidRDefault="00A66E48"/>
    <w:p w:rsidR="00A66E48" w:rsidRDefault="00A66E48"/>
    <w:p w:rsidR="00A66E48" w:rsidRDefault="00A66E48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66E48" w:rsidRPr="00A66E48" w:rsidTr="00467CCF">
        <w:tc>
          <w:tcPr>
            <w:tcW w:w="9576" w:type="dxa"/>
            <w:gridSpan w:val="3"/>
          </w:tcPr>
          <w:p w:rsidR="00A66E48" w:rsidRPr="00A66E48" w:rsidRDefault="00A66E48" w:rsidP="00A66E48">
            <w:pPr>
              <w:rPr>
                <w:b/>
              </w:rPr>
            </w:pPr>
            <w:r w:rsidRPr="00A66E48">
              <w:rPr>
                <w:b/>
              </w:rPr>
              <w:t>Goal: Establish TRC classrooms as 21</w:t>
            </w:r>
            <w:r w:rsidRPr="00A66E48">
              <w:rPr>
                <w:b/>
                <w:vertAlign w:val="superscript"/>
              </w:rPr>
              <w:t>st</w:t>
            </w:r>
            <w:r w:rsidRPr="00A66E48">
              <w:rPr>
                <w:b/>
              </w:rPr>
              <w:t xml:space="preserve"> century learning environments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Activity: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Timeline: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Evaluation: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1) Purchase technology and software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April – June, 2010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Budget in Google docs/Purchasing records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2) Install technology and software in classrooms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June – Aug, 2010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Presence of technology</w:t>
            </w:r>
          </w:p>
          <w:p w:rsidR="00A66E48" w:rsidRPr="00A66E48" w:rsidRDefault="00A66E48" w:rsidP="00A66E48">
            <w:r w:rsidRPr="00A66E48">
              <w:t>Work orders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3) Set up classrooms as tech rich learning environments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June 2010 – </w:t>
            </w:r>
          </w:p>
          <w:p w:rsidR="00A66E48" w:rsidRPr="00A66E48" w:rsidRDefault="00A66E48" w:rsidP="00A66E48">
            <w:r w:rsidRPr="00A66E48">
              <w:t>August 2010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Presence of technology</w:t>
            </w:r>
          </w:p>
          <w:p w:rsidR="00A66E48" w:rsidRPr="00A66E48" w:rsidRDefault="00A66E48" w:rsidP="00A66E48">
            <w:r w:rsidRPr="00A66E48">
              <w:t>PD agenda</w:t>
            </w:r>
          </w:p>
          <w:p w:rsidR="00A66E48" w:rsidRPr="00A66E48" w:rsidRDefault="00A66E48" w:rsidP="00A66E48">
            <w:r w:rsidRPr="00A66E48">
              <w:t>Observation reports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4) Obtain Web 2.0 tools &amp; collaborative resources for student use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June 2010 - Ongoing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PD agenda </w:t>
            </w:r>
          </w:p>
        </w:tc>
      </w:tr>
      <w:tr w:rsidR="00A66E48" w:rsidRPr="00A66E48" w:rsidTr="00467CCF">
        <w:tc>
          <w:tcPr>
            <w:tcW w:w="9576" w:type="dxa"/>
            <w:gridSpan w:val="3"/>
            <w:tcBorders>
              <w:top w:val="single" w:sz="12" w:space="0" w:color="auto"/>
            </w:tcBorders>
          </w:tcPr>
          <w:p w:rsidR="00A66E48" w:rsidRPr="00A66E48" w:rsidRDefault="00A66E48" w:rsidP="00A66E48">
            <w:pPr>
              <w:rPr>
                <w:b/>
              </w:rPr>
            </w:pPr>
            <w:r w:rsidRPr="00A66E48">
              <w:rPr>
                <w:b/>
              </w:rPr>
              <w:t xml:space="preserve">Goal: Improve TRC teachers’ technology skills and use of skills to enrich standards-based instruction 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Activity: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Timeline: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Evaluation: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1) Begin </w:t>
            </w:r>
            <w:proofErr w:type="spellStart"/>
            <w:r w:rsidRPr="00A66E48">
              <w:t>Altec</w:t>
            </w:r>
            <w:proofErr w:type="spellEnd"/>
            <w:r w:rsidRPr="00A66E48">
              <w:t xml:space="preserve"> TRC Professional Development activities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Administrators – April 2010</w:t>
            </w:r>
          </w:p>
          <w:p w:rsidR="00A66E48" w:rsidRPr="00A66E48" w:rsidRDefault="00A66E48" w:rsidP="00A66E48">
            <w:r w:rsidRPr="00A66E48">
              <w:t>Facilitators – June 2010</w:t>
            </w:r>
          </w:p>
          <w:p w:rsidR="00A66E48" w:rsidRPr="00A66E48" w:rsidRDefault="00A66E48" w:rsidP="00A66E48">
            <w:r w:rsidRPr="00A66E48">
              <w:t>DCC – Aug. 2010/Ongoing</w:t>
            </w:r>
          </w:p>
          <w:p w:rsidR="00A66E48" w:rsidRPr="00A66E48" w:rsidRDefault="00A66E48" w:rsidP="00A66E48">
            <w:r w:rsidRPr="00A66E48">
              <w:t>Teacher trainings – July 2010/Ongoing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Records of attendance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2) Establish TRC Professional Learning Community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Sept. 2010 – Ongoing 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Presence of activity on TRC </w:t>
            </w:r>
            <w:proofErr w:type="spellStart"/>
            <w:r w:rsidRPr="00A66E48">
              <w:t>Ning</w:t>
            </w:r>
            <w:proofErr w:type="spellEnd"/>
          </w:p>
        </w:tc>
      </w:tr>
      <w:tr w:rsidR="00A66E48" w:rsidRPr="00A66E48" w:rsidTr="00467CCF">
        <w:tc>
          <w:tcPr>
            <w:tcW w:w="3192" w:type="dxa"/>
            <w:tcBorders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3) Attend quality conferences and trainings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Ongoing as available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Record of attendance</w:t>
            </w:r>
          </w:p>
        </w:tc>
      </w:tr>
      <w:tr w:rsidR="00A66E48" w:rsidRPr="00A66E48" w:rsidTr="00467CCF">
        <w:tc>
          <w:tcPr>
            <w:tcW w:w="3192" w:type="dxa"/>
            <w:tcBorders>
              <w:top w:val="single" w:sz="4" w:space="0" w:color="auto"/>
            </w:tcBorders>
          </w:tcPr>
          <w:p w:rsidR="00A66E48" w:rsidRPr="00A66E48" w:rsidRDefault="00A66E48" w:rsidP="00A66E48">
            <w:r w:rsidRPr="00A66E48">
              <w:t>4) Develop and submit at least 2 project- based lesson plans per teacher per semester (1 to target an assessed indicator)</w:t>
            </w: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A66E48" w:rsidRPr="00A66E48" w:rsidRDefault="00A66E48" w:rsidP="00A66E48">
            <w:r w:rsidRPr="00A66E48">
              <w:t>May 2011</w:t>
            </w:r>
          </w:p>
          <w:p w:rsidR="00A66E48" w:rsidRPr="00A66E48" w:rsidRDefault="00A66E48" w:rsidP="00A66E48">
            <w:r w:rsidRPr="00A66E48">
              <w:t>May 2012</w:t>
            </w: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A66E48" w:rsidRPr="00A66E48" w:rsidRDefault="00A66E48" w:rsidP="00A66E48">
            <w:r w:rsidRPr="00A66E48">
              <w:t xml:space="preserve">Presence on </w:t>
            </w:r>
            <w:proofErr w:type="spellStart"/>
            <w:r w:rsidRPr="00A66E48">
              <w:t>Ning</w:t>
            </w:r>
            <w:proofErr w:type="spellEnd"/>
            <w:r w:rsidRPr="00A66E48">
              <w:t xml:space="preserve"> as well as the District TRC site</w:t>
            </w:r>
          </w:p>
        </w:tc>
      </w:tr>
      <w:tr w:rsidR="00A66E48" w:rsidRPr="00A66E48" w:rsidTr="00467CCF">
        <w:tc>
          <w:tcPr>
            <w:tcW w:w="3192" w:type="dxa"/>
            <w:tcBorders>
              <w:top w:val="single" w:sz="4" w:space="0" w:color="auto"/>
            </w:tcBorders>
          </w:tcPr>
          <w:p w:rsidR="00A66E48" w:rsidRPr="00A66E48" w:rsidRDefault="00A66E48" w:rsidP="00A66E48">
            <w:r w:rsidRPr="00A66E48">
              <w:t>5) Increase teacher skill level</w:t>
            </w: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A66E48" w:rsidRPr="00A66E48" w:rsidRDefault="00A66E48" w:rsidP="00A66E48">
            <w:r w:rsidRPr="00A66E48">
              <w:t>Ongoing</w:t>
            </w: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A66E48" w:rsidRPr="00A66E48" w:rsidRDefault="00A66E48" w:rsidP="00A66E48">
            <w:proofErr w:type="spellStart"/>
            <w:r w:rsidRPr="00A66E48">
              <w:t>ProfilerPro</w:t>
            </w:r>
            <w:proofErr w:type="spellEnd"/>
            <w:r w:rsidRPr="00A66E48">
              <w:t xml:space="preserve"> administered at end of year</w:t>
            </w:r>
          </w:p>
        </w:tc>
      </w:tr>
      <w:tr w:rsidR="00A66E48" w:rsidRPr="00A66E48" w:rsidTr="00467CCF">
        <w:tc>
          <w:tcPr>
            <w:tcW w:w="9576" w:type="dxa"/>
            <w:gridSpan w:val="3"/>
            <w:tcBorders>
              <w:top w:val="single" w:sz="12" w:space="0" w:color="auto"/>
            </w:tcBorders>
          </w:tcPr>
          <w:p w:rsidR="00A66E48" w:rsidRPr="00A66E48" w:rsidRDefault="00A66E48" w:rsidP="00A66E48">
            <w:pPr>
              <w:rPr>
                <w:b/>
              </w:rPr>
            </w:pPr>
            <w:r w:rsidRPr="00A66E48">
              <w:rPr>
                <w:b/>
              </w:rPr>
              <w:t>Goal: Disseminate PD learning/program activity and progress to all audiences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Activity: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Timeline: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Evaluation: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lastRenderedPageBreak/>
              <w:t>1) Announce receipt of grant to all publics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March 2010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Articles and press releases to district and community 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2) Initiate building in-services and staff meetings by TRC teachers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Sept. 2010 - Ongoing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Record of meetings and training activities</w:t>
            </w:r>
          </w:p>
        </w:tc>
      </w:tr>
      <w:tr w:rsidR="00A66E48" w:rsidRPr="00A66E48" w:rsidTr="00467CCF">
        <w:tc>
          <w:tcPr>
            <w:tcW w:w="3192" w:type="dxa"/>
            <w:tcBorders>
              <w:bottom w:val="single" w:sz="12" w:space="0" w:color="auto"/>
            </w:tcBorders>
          </w:tcPr>
          <w:p w:rsidR="00A66E48" w:rsidRPr="00A66E48" w:rsidRDefault="00A66E48" w:rsidP="00A66E48">
            <w:r w:rsidRPr="00A66E48">
              <w:t>3) Summer Training Session by TRC teachers</w:t>
            </w:r>
          </w:p>
        </w:tc>
        <w:tc>
          <w:tcPr>
            <w:tcW w:w="3192" w:type="dxa"/>
            <w:tcBorders>
              <w:bottom w:val="single" w:sz="12" w:space="0" w:color="auto"/>
            </w:tcBorders>
          </w:tcPr>
          <w:p w:rsidR="00A66E48" w:rsidRPr="00A66E48" w:rsidRDefault="00A66E48" w:rsidP="00A66E48">
            <w:r w:rsidRPr="00A66E48">
              <w:t>June or July 2011</w:t>
            </w:r>
          </w:p>
        </w:tc>
        <w:tc>
          <w:tcPr>
            <w:tcW w:w="3192" w:type="dxa"/>
            <w:tcBorders>
              <w:bottom w:val="single" w:sz="12" w:space="0" w:color="auto"/>
            </w:tcBorders>
          </w:tcPr>
          <w:p w:rsidR="00A66E48" w:rsidRPr="00A66E48" w:rsidRDefault="00A66E48" w:rsidP="00A66E48">
            <w:r w:rsidRPr="00A66E48">
              <w:t>Record of Meeting and Agenda</w:t>
            </w:r>
          </w:p>
        </w:tc>
      </w:tr>
      <w:tr w:rsidR="00A66E48" w:rsidRPr="00A66E48" w:rsidTr="00467CCF">
        <w:tc>
          <w:tcPr>
            <w:tcW w:w="9576" w:type="dxa"/>
            <w:gridSpan w:val="3"/>
            <w:tcBorders>
              <w:top w:val="single" w:sz="12" w:space="0" w:color="auto"/>
            </w:tcBorders>
          </w:tcPr>
          <w:p w:rsidR="00A66E48" w:rsidRPr="00A66E48" w:rsidRDefault="00A66E48" w:rsidP="00A66E48">
            <w:pPr>
              <w:rPr>
                <w:b/>
              </w:rPr>
            </w:pPr>
            <w:r w:rsidRPr="00A66E48">
              <w:rPr>
                <w:b/>
              </w:rPr>
              <w:t>Goal: Monitor activities to assure success of implementation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Activity: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Timeline: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Evaluation: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1) Obtain baseline data for TRC and non-TRC teachers in school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Aug – Sept. 2010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Teacher scores on Profiler Pro and other instruments</w:t>
            </w:r>
          </w:p>
          <w:p w:rsidR="00A66E48" w:rsidRPr="00A66E48" w:rsidRDefault="00A66E48" w:rsidP="00A66E48">
            <w:r w:rsidRPr="00A66E48">
              <w:t>Student performance records</w:t>
            </w:r>
          </w:p>
          <w:p w:rsidR="00A66E48" w:rsidRPr="00A66E48" w:rsidRDefault="00A66E48" w:rsidP="00A66E48">
            <w:r w:rsidRPr="00A66E48">
              <w:t xml:space="preserve">School survey results </w:t>
            </w:r>
          </w:p>
        </w:tc>
      </w:tr>
      <w:tr w:rsidR="00A66E48" w:rsidRPr="00A66E48" w:rsidTr="00467CCF">
        <w:tc>
          <w:tcPr>
            <w:tcW w:w="3192" w:type="dxa"/>
            <w:tcBorders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2) Monitor implementation of project by Implementation Team to assure project success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April 2010 – Ongoing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Minutes of Implementation Team meetings</w:t>
            </w:r>
          </w:p>
        </w:tc>
      </w:tr>
      <w:tr w:rsidR="00A66E48" w:rsidRPr="00A66E48" w:rsidTr="00467CCF"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3) Monitor TRC teacher improvement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Sept. 2010 – Ongoing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</w:tcPr>
          <w:p w:rsidR="00A66E48" w:rsidRPr="00A66E48" w:rsidRDefault="00A66E48" w:rsidP="00A66E48">
            <w:r w:rsidRPr="00A66E48">
              <w:t>DCC records</w:t>
            </w:r>
          </w:p>
          <w:p w:rsidR="00A66E48" w:rsidRPr="00A66E48" w:rsidRDefault="00A66E48" w:rsidP="00A66E48">
            <w:r w:rsidRPr="00A66E48">
              <w:t>Survey data</w:t>
            </w:r>
          </w:p>
        </w:tc>
      </w:tr>
    </w:tbl>
    <w:p w:rsidR="00A66E48" w:rsidRPr="00A66E48" w:rsidRDefault="00A66E48" w:rsidP="00A66E48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66E48" w:rsidRPr="00A66E48" w:rsidTr="00467CCF">
        <w:tc>
          <w:tcPr>
            <w:tcW w:w="9576" w:type="dxa"/>
            <w:gridSpan w:val="3"/>
            <w:tcBorders>
              <w:top w:val="single" w:sz="12" w:space="0" w:color="auto"/>
            </w:tcBorders>
          </w:tcPr>
          <w:p w:rsidR="00A66E48" w:rsidRPr="00A66E48" w:rsidRDefault="00A66E48" w:rsidP="00A66E48">
            <w:pPr>
              <w:rPr>
                <w:b/>
              </w:rPr>
            </w:pPr>
            <w:r w:rsidRPr="00A66E48">
              <w:rPr>
                <w:b/>
              </w:rPr>
              <w:t>Goal: Students will increase reading skills through 21</w:t>
            </w:r>
            <w:r w:rsidRPr="00A66E48">
              <w:rPr>
                <w:b/>
                <w:vertAlign w:val="superscript"/>
              </w:rPr>
              <w:t>st</w:t>
            </w:r>
            <w:r w:rsidRPr="00A66E48">
              <w:rPr>
                <w:b/>
              </w:rPr>
              <w:t xml:space="preserve"> century context and use of 21</w:t>
            </w:r>
            <w:r w:rsidRPr="00A66E48">
              <w:rPr>
                <w:b/>
                <w:vertAlign w:val="superscript"/>
              </w:rPr>
              <w:t>st</w:t>
            </w:r>
            <w:r w:rsidRPr="00A66E48">
              <w:rPr>
                <w:b/>
              </w:rPr>
              <w:t xml:space="preserve"> century tools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Activity: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Timeline: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Evaluation:</w:t>
            </w:r>
          </w:p>
        </w:tc>
      </w:tr>
      <w:tr w:rsidR="00A66E48" w:rsidRPr="00A66E48" w:rsidTr="00467CCF">
        <w:tc>
          <w:tcPr>
            <w:tcW w:w="3192" w:type="dxa"/>
            <w:tcBorders>
              <w:bottom w:val="single" w:sz="2" w:space="0" w:color="auto"/>
            </w:tcBorders>
          </w:tcPr>
          <w:p w:rsidR="00A66E48" w:rsidRPr="00A66E48" w:rsidRDefault="00A66E48" w:rsidP="00A66E48">
            <w:r w:rsidRPr="00A66E48">
              <w:t>1) Establish baseline for reading skills</w:t>
            </w:r>
          </w:p>
        </w:tc>
        <w:tc>
          <w:tcPr>
            <w:tcW w:w="3192" w:type="dxa"/>
            <w:tcBorders>
              <w:bottom w:val="single" w:sz="2" w:space="0" w:color="auto"/>
            </w:tcBorders>
          </w:tcPr>
          <w:p w:rsidR="00A66E48" w:rsidRPr="00A66E48" w:rsidRDefault="00A66E48" w:rsidP="00A66E48">
            <w:r w:rsidRPr="00A66E48">
              <w:t>Aug. 2010</w:t>
            </w:r>
          </w:p>
        </w:tc>
        <w:tc>
          <w:tcPr>
            <w:tcW w:w="3192" w:type="dxa"/>
            <w:tcBorders>
              <w:bottom w:val="single" w:sz="2" w:space="0" w:color="auto"/>
            </w:tcBorders>
          </w:tcPr>
          <w:p w:rsidR="00A66E48" w:rsidRPr="00A66E48" w:rsidRDefault="00A66E48" w:rsidP="00A66E48">
            <w:r w:rsidRPr="00A66E48">
              <w:t>NWEA MAP scores</w:t>
            </w:r>
          </w:p>
        </w:tc>
      </w:tr>
      <w:tr w:rsidR="00A66E48" w:rsidRPr="00A66E48" w:rsidTr="00467CCF">
        <w:tc>
          <w:tcPr>
            <w:tcW w:w="3192" w:type="dxa"/>
            <w:tcBorders>
              <w:top w:val="single" w:sz="2" w:space="0" w:color="auto"/>
              <w:bottom w:val="single" w:sz="2" w:space="0" w:color="auto"/>
            </w:tcBorders>
          </w:tcPr>
          <w:p w:rsidR="00A66E48" w:rsidRPr="00A66E48" w:rsidRDefault="00A66E48" w:rsidP="00A66E48">
            <w:r w:rsidRPr="00A66E48">
              <w:t xml:space="preserve">2) Reading instruction will be integrated in cross curricular learning activities and during core reading instruction </w:t>
            </w:r>
          </w:p>
        </w:tc>
        <w:tc>
          <w:tcPr>
            <w:tcW w:w="3192" w:type="dxa"/>
            <w:tcBorders>
              <w:top w:val="single" w:sz="2" w:space="0" w:color="auto"/>
              <w:bottom w:val="single" w:sz="2" w:space="0" w:color="auto"/>
            </w:tcBorders>
          </w:tcPr>
          <w:p w:rsidR="00A66E48" w:rsidRPr="00A66E48" w:rsidRDefault="00A66E48" w:rsidP="00A66E48">
            <w:r w:rsidRPr="00A66E48">
              <w:t xml:space="preserve">Aug. 2010 – Ongoing </w:t>
            </w:r>
          </w:p>
        </w:tc>
        <w:tc>
          <w:tcPr>
            <w:tcW w:w="3192" w:type="dxa"/>
            <w:tcBorders>
              <w:top w:val="single" w:sz="2" w:space="0" w:color="auto"/>
              <w:bottom w:val="single" w:sz="2" w:space="0" w:color="auto"/>
            </w:tcBorders>
          </w:tcPr>
          <w:p w:rsidR="00A66E48" w:rsidRPr="00A66E48" w:rsidRDefault="00A66E48" w:rsidP="00A66E48">
            <w:r w:rsidRPr="00A66E48">
              <w:t>Submitted lesson plans</w:t>
            </w:r>
          </w:p>
        </w:tc>
      </w:tr>
      <w:tr w:rsidR="00A66E48" w:rsidRPr="00A66E48" w:rsidTr="00467CCF">
        <w:tc>
          <w:tcPr>
            <w:tcW w:w="3192" w:type="dxa"/>
            <w:tcBorders>
              <w:top w:val="single" w:sz="2" w:space="0" w:color="auto"/>
              <w:bottom w:val="single" w:sz="12" w:space="0" w:color="auto"/>
            </w:tcBorders>
          </w:tcPr>
          <w:p w:rsidR="00A66E48" w:rsidRPr="00A66E48" w:rsidRDefault="00A66E48" w:rsidP="00A66E48">
            <w:r w:rsidRPr="00A66E48">
              <w:t>3) Consistent Measures of NWEA MAP (2 more times a year)</w:t>
            </w:r>
          </w:p>
        </w:tc>
        <w:tc>
          <w:tcPr>
            <w:tcW w:w="3192" w:type="dxa"/>
            <w:tcBorders>
              <w:top w:val="single" w:sz="2" w:space="0" w:color="auto"/>
              <w:bottom w:val="single" w:sz="12" w:space="0" w:color="auto"/>
            </w:tcBorders>
          </w:tcPr>
          <w:p w:rsidR="00A66E48" w:rsidRPr="00A66E48" w:rsidRDefault="00A66E48" w:rsidP="00A66E48">
            <w:r w:rsidRPr="00A66E48">
              <w:t>Dec. 2010 and May 2011</w:t>
            </w:r>
          </w:p>
        </w:tc>
        <w:tc>
          <w:tcPr>
            <w:tcW w:w="3192" w:type="dxa"/>
            <w:tcBorders>
              <w:top w:val="single" w:sz="2" w:space="0" w:color="auto"/>
              <w:bottom w:val="single" w:sz="12" w:space="0" w:color="auto"/>
            </w:tcBorders>
          </w:tcPr>
          <w:p w:rsidR="00A66E48" w:rsidRPr="00A66E48" w:rsidRDefault="00A66E48" w:rsidP="00A66E48">
            <w:r w:rsidRPr="00A66E48">
              <w:t xml:space="preserve">NWEA MAP Scores </w:t>
            </w:r>
          </w:p>
        </w:tc>
      </w:tr>
      <w:tr w:rsidR="00A66E48" w:rsidRPr="00A66E48" w:rsidTr="00467CCF">
        <w:tc>
          <w:tcPr>
            <w:tcW w:w="9576" w:type="dxa"/>
            <w:gridSpan w:val="3"/>
            <w:tcBorders>
              <w:top w:val="single" w:sz="12" w:space="0" w:color="auto"/>
            </w:tcBorders>
          </w:tcPr>
          <w:p w:rsidR="00A66E48" w:rsidRPr="00A66E48" w:rsidRDefault="00A66E48" w:rsidP="00A66E48">
            <w:pPr>
              <w:rPr>
                <w:b/>
              </w:rPr>
            </w:pPr>
            <w:r w:rsidRPr="00A66E48">
              <w:rPr>
                <w:b/>
              </w:rPr>
              <w:t>Goal: Students will increase competency with technology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Activity: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Timeline: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Evaluation: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1) Students will receive instruction on specific hardware and software applications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Aug 2010 – Ongoing 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Teacher lesson plans</w:t>
            </w:r>
          </w:p>
        </w:tc>
      </w:tr>
      <w:tr w:rsidR="00A66E48" w:rsidRPr="00A66E48" w:rsidTr="00467CCF">
        <w:tc>
          <w:tcPr>
            <w:tcW w:w="3192" w:type="dxa"/>
          </w:tcPr>
          <w:p w:rsidR="00A66E48" w:rsidRPr="00A66E48" w:rsidRDefault="00A66E48" w:rsidP="00A66E48">
            <w:r w:rsidRPr="00A66E48">
              <w:t>2) Students use technology throughout year in project based learning ICT applications as tools for learning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 xml:space="preserve">Aug 2010 – Ongoing </w:t>
            </w:r>
          </w:p>
        </w:tc>
        <w:tc>
          <w:tcPr>
            <w:tcW w:w="3192" w:type="dxa"/>
          </w:tcPr>
          <w:p w:rsidR="00A66E48" w:rsidRPr="00A66E48" w:rsidRDefault="00A66E48" w:rsidP="00A66E48">
            <w:r w:rsidRPr="00A66E48">
              <w:t>DCC Observation results</w:t>
            </w:r>
          </w:p>
          <w:p w:rsidR="00A66E48" w:rsidRPr="00A66E48" w:rsidRDefault="00A66E48" w:rsidP="00A66E48">
            <w:r w:rsidRPr="00A66E48">
              <w:t>Teacher lesson plans</w:t>
            </w:r>
          </w:p>
        </w:tc>
      </w:tr>
    </w:tbl>
    <w:p w:rsidR="00A66E48" w:rsidRPr="00A66E48" w:rsidRDefault="00A66E48" w:rsidP="00A66E48"/>
    <w:sectPr w:rsidR="00A66E48" w:rsidRPr="00A66E48" w:rsidSect="001C1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66E48"/>
    <w:rsid w:val="001C1CF0"/>
    <w:rsid w:val="001C263A"/>
    <w:rsid w:val="00467B79"/>
    <w:rsid w:val="005A05CE"/>
    <w:rsid w:val="007B6CAD"/>
    <w:rsid w:val="008D6889"/>
    <w:rsid w:val="00A66E48"/>
    <w:rsid w:val="00AB05B2"/>
    <w:rsid w:val="00DB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rial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B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6E48"/>
    <w:rPr>
      <w:rFonts w:eastAsiaTheme="minorHAnsi" w:cs="Times New Roman"/>
      <w:color w:val="aut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513</Words>
  <Characters>2925</Characters>
  <Application>Microsoft Office Word</Application>
  <DocSecurity>0</DocSecurity>
  <Lines>24</Lines>
  <Paragraphs>6</Paragraphs>
  <ScaleCrop>false</ScaleCrop>
  <Company>Wichita Public Schools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jennings</dc:creator>
  <cp:keywords/>
  <dc:description/>
  <cp:lastModifiedBy>Wayne jennings</cp:lastModifiedBy>
  <cp:revision>3</cp:revision>
  <dcterms:created xsi:type="dcterms:W3CDTF">2011-03-31T20:15:00Z</dcterms:created>
  <dcterms:modified xsi:type="dcterms:W3CDTF">2011-03-31T21:14:00Z</dcterms:modified>
</cp:coreProperties>
</file>